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600" w:lineRule="auto"/>
        <w:jc w:val="center"/>
        <w:rPr>
          <w:rFonts w:hint="eastAsia" w:ascii="宋体" w:hAnsi="宋体" w:eastAsia="宋体" w:cs="宋体"/>
          <w:b/>
          <w:bCs/>
          <w:color w:val="FF0000"/>
          <w:sz w:val="96"/>
          <w:szCs w:val="96"/>
          <w:shd w:val="clear"/>
        </w:rPr>
      </w:pPr>
      <w:r>
        <w:rPr>
          <w:rFonts w:hint="eastAsia" w:ascii="宋体" w:hAnsi="宋体" w:eastAsia="宋体" w:cs="宋体"/>
          <w:b/>
          <w:bCs/>
          <w:color w:val="FF0000"/>
          <w:sz w:val="96"/>
          <w:szCs w:val="96"/>
          <w:shd w:val="clear"/>
        </w:rPr>
        <w:t>榆</w:t>
      </w:r>
      <w:r>
        <w:rPr>
          <w:rFonts w:hint="eastAsia" w:ascii="宋体" w:hAnsi="宋体" w:cs="宋体"/>
          <w:b/>
          <w:bCs/>
          <w:color w:val="FF0000"/>
          <w:sz w:val="96"/>
          <w:szCs w:val="96"/>
          <w:shd w:val="clear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FF0000"/>
          <w:sz w:val="96"/>
          <w:szCs w:val="96"/>
          <w:shd w:val="clear"/>
        </w:rPr>
        <w:t>林</w:t>
      </w:r>
      <w:r>
        <w:rPr>
          <w:rFonts w:hint="eastAsia" w:ascii="宋体" w:hAnsi="宋体" w:cs="宋体"/>
          <w:b/>
          <w:bCs/>
          <w:color w:val="FF0000"/>
          <w:sz w:val="96"/>
          <w:szCs w:val="96"/>
          <w:shd w:val="clear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FF0000"/>
          <w:sz w:val="96"/>
          <w:szCs w:val="96"/>
          <w:shd w:val="clear"/>
        </w:rPr>
        <w:t>市</w:t>
      </w:r>
      <w:r>
        <w:rPr>
          <w:rFonts w:hint="eastAsia" w:ascii="宋体" w:hAnsi="宋体" w:cs="宋体"/>
          <w:b/>
          <w:bCs/>
          <w:color w:val="FF0000"/>
          <w:sz w:val="96"/>
          <w:szCs w:val="96"/>
          <w:shd w:val="clear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FF0000"/>
          <w:sz w:val="96"/>
          <w:szCs w:val="96"/>
          <w:shd w:val="clear"/>
        </w:rPr>
        <w:t>民</w:t>
      </w:r>
      <w:r>
        <w:rPr>
          <w:rFonts w:hint="eastAsia" w:ascii="宋体" w:hAnsi="宋体" w:cs="宋体"/>
          <w:b/>
          <w:bCs/>
          <w:color w:val="FF0000"/>
          <w:sz w:val="96"/>
          <w:szCs w:val="96"/>
          <w:shd w:val="clear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FF0000"/>
          <w:sz w:val="96"/>
          <w:szCs w:val="96"/>
          <w:shd w:val="clear"/>
        </w:rPr>
        <w:t>政</w:t>
      </w:r>
      <w:r>
        <w:rPr>
          <w:rFonts w:hint="eastAsia" w:ascii="宋体" w:hAnsi="宋体" w:cs="宋体"/>
          <w:b/>
          <w:bCs/>
          <w:color w:val="FF0000"/>
          <w:sz w:val="96"/>
          <w:szCs w:val="96"/>
          <w:shd w:val="clear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FF0000"/>
          <w:sz w:val="96"/>
          <w:szCs w:val="96"/>
          <w:shd w:val="clear"/>
        </w:rPr>
        <w:t>局</w:t>
      </w:r>
    </w:p>
    <w:p>
      <w:pPr>
        <w:spacing w:line="600" w:lineRule="auto"/>
        <w:jc w:val="center"/>
        <w:rPr>
          <w:rFonts w:hint="eastAsia" w:ascii="宋体" w:hAnsi="宋体" w:eastAsia="宋体" w:cs="宋体"/>
          <w:b/>
          <w:bCs/>
          <w:color w:val="FF0000"/>
          <w:spacing w:val="28"/>
          <w:sz w:val="96"/>
          <w:szCs w:val="96"/>
          <w:shd w:val="clear"/>
        </w:rPr>
      </w:pPr>
      <w:r>
        <w:rPr>
          <w:rFonts w:hint="eastAsia" w:ascii="宋体" w:hAnsi="宋体" w:eastAsia="宋体" w:cs="宋体"/>
          <w:b/>
          <w:bCs/>
          <w:color w:val="FF0000"/>
          <w:spacing w:val="28"/>
          <w:sz w:val="96"/>
          <w:szCs w:val="96"/>
          <w:shd w:val="clear"/>
        </w:rPr>
        <w:t>榆林职业技术学院</w:t>
      </w:r>
    </w:p>
    <w:p>
      <w:pPr>
        <w:spacing w:line="600" w:lineRule="auto"/>
        <w:jc w:val="center"/>
        <w:rPr>
          <w:rFonts w:hint="default" w:ascii="宋体" w:hAnsi="宋体" w:eastAsia="宋体" w:cs="宋体"/>
          <w:b w:val="0"/>
          <w:bCs w:val="0"/>
          <w:color w:val="000000" w:themeColor="text1"/>
          <w:spacing w:val="0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pacing w:val="0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榆政民发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0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〔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0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0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0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号</w:t>
      </w:r>
    </w:p>
    <w:p>
      <w:pPr>
        <w:spacing w:line="600" w:lineRule="auto"/>
        <w:jc w:val="center"/>
        <w:rPr>
          <w:rFonts w:ascii="仿宋" w:hAnsi="仿宋" w:eastAsia="仿宋" w:cs="Times New Roman"/>
          <w:sz w:val="32"/>
          <w:szCs w:val="32"/>
          <w:shd w:val="clear"/>
        </w:rPr>
      </w:pPr>
      <w:r>
        <w:rPr>
          <w:sz w:val="44"/>
          <w:shd w:val="cle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75565</wp:posOffset>
                </wp:positionV>
                <wp:extent cx="5508625" cy="635"/>
                <wp:effectExtent l="0" t="19050" r="15875" b="3746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8625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3pt;margin-top:5.95pt;height:0.05pt;width:433.75pt;z-index:251660288;mso-width-relative:page;mso-height-relative:page;" filled="f" stroked="t" coordsize="21600,21600" o:gfxdata="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ugp+YdcAAAAHAQAADwAAAAAAAAABACAAAAAiAAAAZHJzL2Rvd25yZXYueG1s&#10;UEsBAhQAFAAAAAgAh07iQES/P875AQAA5wMAAA4AAAAAAAAAAQAgAAAAJgEAAGRycy9lMm9Eb2Mu&#10;eG1sUEsFBgAAAAAGAAYAWQEAAJE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  <w:szCs w:val="44"/>
          <w:shd w:val="cle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128270</wp:posOffset>
                </wp:positionV>
                <wp:extent cx="549656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656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6pt;margin-top:10.1pt;height:0.05pt;width:432.8pt;z-index:251659264;mso-width-relative:page;mso-height-relative:page;" filled="f" stroked="t" coordsize="21600,21600" o:gfxdata="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tzWW41gAAAAcBAAAPAAAAAAAAAAEAIAAAACIAAABkcnMvZG93bnJldi54bWxQSwEC&#10;FAAUAAAACACHTuJAiMSzNvYBAADnAwAADgAAAAAAAAABACAAAAAlAQAAZHJzL2Uyb0RvYy54bWxQ&#10;SwUGAAAAAAYABgBZAQAAjQUAAAAA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  <w:shd w:val="clear"/>
        </w:rPr>
        <w:t xml:space="preserve"> </w:t>
      </w:r>
    </w:p>
    <w:p>
      <w:pPr>
        <w:spacing w:line="60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shd w:val="clear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shd w:val="clear"/>
        </w:rPr>
        <w:t>关于举办</w:t>
      </w:r>
      <w:r>
        <w:rPr>
          <w:rFonts w:hint="eastAsia" w:ascii="宋体" w:hAnsi="宋体" w:eastAsia="宋体" w:cs="宋体"/>
          <w:b/>
          <w:bCs/>
          <w:sz w:val="44"/>
          <w:szCs w:val="44"/>
          <w:shd w:val="clear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shd w:val="clear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44"/>
          <w:szCs w:val="44"/>
          <w:shd w:val="clear"/>
          <w:lang w:val="en-US" w:eastAsia="zh-CN"/>
        </w:rPr>
        <w:t>年度榆林</w:t>
      </w:r>
      <w:r>
        <w:rPr>
          <w:rFonts w:hint="eastAsia" w:ascii="宋体" w:hAnsi="宋体" w:eastAsia="宋体" w:cs="宋体"/>
          <w:b/>
          <w:bCs/>
          <w:sz w:val="44"/>
          <w:szCs w:val="44"/>
          <w:shd w:val="clear"/>
        </w:rPr>
        <w:t>市社会工作人才</w:t>
      </w:r>
    </w:p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  <w:shd w:val="clear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shd w:val="clear"/>
          <w:lang w:eastAsia="zh-CN"/>
        </w:rPr>
        <w:t>能力</w:t>
      </w:r>
      <w:r>
        <w:rPr>
          <w:rFonts w:hint="eastAsia" w:ascii="宋体" w:hAnsi="宋体" w:eastAsia="宋体" w:cs="宋体"/>
          <w:b/>
          <w:bCs/>
          <w:sz w:val="44"/>
          <w:szCs w:val="44"/>
          <w:shd w:val="clear"/>
        </w:rPr>
        <w:t>提升</w:t>
      </w:r>
      <w:r>
        <w:rPr>
          <w:rFonts w:hint="eastAsia" w:ascii="宋体" w:hAnsi="宋体" w:cs="宋体"/>
          <w:b/>
          <w:bCs/>
          <w:sz w:val="44"/>
          <w:szCs w:val="44"/>
          <w:shd w:val="clear"/>
          <w:lang w:eastAsia="zh-CN"/>
        </w:rPr>
        <w:t>远程教育</w:t>
      </w:r>
      <w:r>
        <w:rPr>
          <w:rFonts w:hint="eastAsia" w:ascii="宋体" w:hAnsi="宋体" w:eastAsia="宋体" w:cs="宋体"/>
          <w:b/>
          <w:bCs/>
          <w:sz w:val="44"/>
          <w:szCs w:val="44"/>
          <w:shd w:val="clear"/>
        </w:rPr>
        <w:t>培训班的通知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shd w:val="clear"/>
        </w:rPr>
      </w:pPr>
    </w:p>
    <w:p>
      <w:pPr>
        <w:spacing w:line="560" w:lineRule="exact"/>
        <w:rPr>
          <w:rFonts w:ascii="仿宋" w:hAnsi="仿宋" w:eastAsia="仿宋" w:cs="Times New Roman"/>
          <w:sz w:val="32"/>
          <w:szCs w:val="32"/>
          <w:shd w:val="clear"/>
        </w:rPr>
      </w:pPr>
      <w:r>
        <w:rPr>
          <w:rFonts w:hint="eastAsia" w:ascii="仿宋" w:hAnsi="仿宋" w:eastAsia="仿宋" w:cs="仿宋"/>
          <w:sz w:val="32"/>
          <w:szCs w:val="32"/>
          <w:shd w:val="clear"/>
        </w:rPr>
        <w:t>各县（市、区）民政局：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shd w:val="clear"/>
        </w:rPr>
      </w:pPr>
      <w:r>
        <w:rPr>
          <w:rFonts w:hint="eastAsia" w:ascii="仿宋" w:hAnsi="仿宋" w:eastAsia="仿宋" w:cs="仿宋"/>
          <w:sz w:val="32"/>
          <w:szCs w:val="32"/>
          <w:shd w:val="clear"/>
        </w:rPr>
        <w:t>按照中共榆林市委</w:t>
      </w:r>
      <w:r>
        <w:rPr>
          <w:rFonts w:hint="eastAsia" w:ascii="仿宋" w:hAnsi="仿宋" w:eastAsia="仿宋" w:cs="仿宋"/>
          <w:sz w:val="32"/>
          <w:szCs w:val="32"/>
          <w:shd w:val="clear"/>
          <w:lang w:eastAsia="zh-CN"/>
        </w:rPr>
        <w:t>、榆林市人民政府</w:t>
      </w:r>
      <w:r>
        <w:rPr>
          <w:rFonts w:hint="eastAsia" w:ascii="仿宋" w:hAnsi="仿宋" w:eastAsia="仿宋" w:cs="仿宋"/>
          <w:sz w:val="32"/>
          <w:szCs w:val="32"/>
          <w:shd w:val="clear"/>
        </w:rPr>
        <w:t>关于在全市集中开展社会工作</w:t>
      </w:r>
      <w:r>
        <w:rPr>
          <w:rFonts w:hint="eastAsia" w:ascii="仿宋" w:hAnsi="仿宋" w:eastAsia="仿宋" w:cs="仿宋"/>
          <w:sz w:val="32"/>
          <w:szCs w:val="32"/>
          <w:shd w:val="clear"/>
          <w:lang w:eastAsia="zh-CN"/>
        </w:rPr>
        <w:t>人才</w:t>
      </w:r>
      <w:r>
        <w:rPr>
          <w:rFonts w:hint="eastAsia" w:ascii="仿宋" w:hAnsi="仿宋" w:eastAsia="仿宋" w:cs="仿宋"/>
          <w:sz w:val="32"/>
          <w:szCs w:val="32"/>
          <w:shd w:val="clear"/>
        </w:rPr>
        <w:t>培养工作的要求，榆林市</w:t>
      </w:r>
      <w:r>
        <w:rPr>
          <w:rFonts w:hint="eastAsia" w:ascii="仿宋" w:hAnsi="仿宋" w:eastAsia="仿宋" w:cs="仿宋"/>
          <w:sz w:val="32"/>
          <w:szCs w:val="32"/>
          <w:shd w:val="clear"/>
          <w:lang w:eastAsia="zh-CN"/>
        </w:rPr>
        <w:t>民政局、</w:t>
      </w:r>
      <w:r>
        <w:rPr>
          <w:rFonts w:hint="eastAsia" w:ascii="仿宋" w:hAnsi="仿宋" w:eastAsia="仿宋" w:cs="仿宋"/>
          <w:sz w:val="32"/>
          <w:szCs w:val="32"/>
          <w:shd w:val="clear"/>
        </w:rPr>
        <w:t>榆林职业技术学院决定联合举办20</w:t>
      </w:r>
      <w:r>
        <w:rPr>
          <w:rFonts w:hint="eastAsia" w:ascii="仿宋" w:hAnsi="仿宋" w:eastAsia="仿宋" w:cs="仿宋"/>
          <w:sz w:val="32"/>
          <w:szCs w:val="32"/>
          <w:shd w:val="clear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shd w:val="clear"/>
        </w:rPr>
        <w:t>年度全市社会工作人才</w:t>
      </w:r>
      <w:r>
        <w:rPr>
          <w:rFonts w:hint="eastAsia" w:ascii="仿宋" w:hAnsi="仿宋" w:eastAsia="仿宋" w:cs="仿宋"/>
          <w:sz w:val="32"/>
          <w:szCs w:val="32"/>
          <w:shd w:val="clear"/>
          <w:lang w:eastAsia="zh-CN"/>
        </w:rPr>
        <w:t>能力</w:t>
      </w:r>
      <w:r>
        <w:rPr>
          <w:rFonts w:hint="eastAsia" w:ascii="仿宋" w:hAnsi="仿宋" w:eastAsia="仿宋" w:cs="仿宋"/>
          <w:sz w:val="32"/>
          <w:szCs w:val="32"/>
          <w:shd w:val="clear"/>
        </w:rPr>
        <w:t>提升</w:t>
      </w:r>
      <w:r>
        <w:rPr>
          <w:rFonts w:hint="eastAsia" w:ascii="仿宋" w:hAnsi="仿宋" w:eastAsia="仿宋" w:cs="仿宋"/>
          <w:sz w:val="32"/>
          <w:szCs w:val="32"/>
          <w:shd w:val="clear"/>
          <w:lang w:eastAsia="zh-CN"/>
        </w:rPr>
        <w:t>远程教育</w:t>
      </w:r>
      <w:r>
        <w:rPr>
          <w:rFonts w:hint="eastAsia" w:ascii="仿宋" w:hAnsi="仿宋" w:eastAsia="仿宋" w:cs="仿宋"/>
          <w:sz w:val="32"/>
          <w:szCs w:val="32"/>
          <w:shd w:val="clear"/>
        </w:rPr>
        <w:t>培训班。现就有关事项通知如下：</w:t>
      </w:r>
    </w:p>
    <w:p>
      <w:pPr>
        <w:spacing w:line="6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shd w:val="cle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/>
        </w:rPr>
        <w:t>一、培训对象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/>
        </w:rPr>
      </w:pPr>
      <w:r>
        <w:rPr>
          <w:rFonts w:hint="eastAsia" w:ascii="仿宋" w:hAnsi="仿宋" w:eastAsia="仿宋" w:cs="仿宋"/>
          <w:sz w:val="32"/>
          <w:szCs w:val="32"/>
          <w:shd w:val="clear"/>
          <w:lang w:eastAsia="zh-CN"/>
        </w:rPr>
        <w:t>全市民政系统、社会组织、社区、社会福利、社会救助、婚姻家庭服务、未成年人保护等领域社会工作人员及爱好者均可报名参加。</w:t>
      </w:r>
    </w:p>
    <w:p>
      <w:pPr>
        <w:spacing w:line="360" w:lineRule="auto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  <w:shd w:val="cle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/>
        </w:rPr>
        <w:t>二、培训安排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sz w:val="32"/>
          <w:szCs w:val="32"/>
          <w:shd w:val="clear"/>
        </w:rPr>
      </w:pPr>
      <w:r>
        <w:rPr>
          <w:rFonts w:ascii="仿宋" w:hAnsi="仿宋" w:eastAsia="仿宋" w:cs="仿宋"/>
          <w:b/>
          <w:bCs/>
          <w:sz w:val="32"/>
          <w:szCs w:val="32"/>
          <w:shd w:val="clear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/>
        </w:rPr>
        <w:t>．培训时间：</w:t>
      </w:r>
      <w:r>
        <w:rPr>
          <w:rFonts w:hint="eastAsia" w:ascii="仿宋" w:hAnsi="仿宋" w:eastAsia="仿宋" w:cs="仿宋"/>
          <w:sz w:val="32"/>
          <w:szCs w:val="32"/>
          <w:shd w:val="clear"/>
          <w:lang w:val="en-US" w:eastAsia="zh-CN"/>
        </w:rPr>
        <w:t>2022年6月6日-10日，共5天10讲</w:t>
      </w:r>
      <w:r>
        <w:rPr>
          <w:rFonts w:hint="eastAsia" w:ascii="仿宋" w:hAnsi="仿宋" w:eastAsia="仿宋" w:cs="仿宋"/>
          <w:sz w:val="32"/>
          <w:szCs w:val="32"/>
          <w:shd w:val="clear"/>
        </w:rPr>
        <w:t>。</w:t>
      </w:r>
    </w:p>
    <w:p>
      <w:pPr>
        <w:pStyle w:val="5"/>
        <w:widowControl/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b/>
          <w:bCs/>
          <w:sz w:val="32"/>
          <w:szCs w:val="32"/>
          <w:shd w:val="clear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/>
        </w:rPr>
        <w:t>．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组织形式：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所有参训学员扫描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对应微信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二维码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加群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讲课安排和其他事宜以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微信群里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为准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</w:p>
    <w:p>
      <w:pPr>
        <w:pStyle w:val="5"/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-296545</wp:posOffset>
            </wp:positionV>
            <wp:extent cx="2137410" cy="2776220"/>
            <wp:effectExtent l="0" t="0" r="15240" b="5080"/>
            <wp:wrapNone/>
            <wp:docPr id="3" name="图片 3" descr="8a3c0f3138bc30f69cbc551677f72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a3c0f3138bc30f69cbc551677f72b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7410" cy="277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2825750</wp:posOffset>
            </wp:positionH>
            <wp:positionV relativeFrom="paragraph">
              <wp:posOffset>-172720</wp:posOffset>
            </wp:positionV>
            <wp:extent cx="1939290" cy="2519680"/>
            <wp:effectExtent l="0" t="0" r="3810" b="13970"/>
            <wp:wrapNone/>
            <wp:docPr id="4" name="图片 4" descr="0ee0909280a3ca9d2f6beb542452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ee0909280a3ca9d2f6beb54245289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39290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widowControl/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5"/>
        <w:widowControl/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5"/>
        <w:widowControl/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5"/>
        <w:widowControl/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5"/>
        <w:widowControl/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5"/>
        <w:widowControl/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5"/>
        <w:widowControl/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3.直播平台：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本次培训将使用“钉钉”平台直播。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第一步：下载“钉钉”；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第二步：点击右上角“+”，选择“扫一扫”扫描下方对应二维码加入直播学习群，并修改备注为：姓名+单位；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第三步：在培训规定时间前15分钟登录并关注群直播信息，点击左上角“2022社工初级/中级群正在直播”进入直播室观看直播。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参考图片如下：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177415" cy="2849245"/>
            <wp:effectExtent l="0" t="0" r="13335" b="8255"/>
            <wp:docPr id="5" name="图片 5" descr="94532b5c308f3bbf7d0f444e52e9d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4532b5c308f3bbf7d0f444e52e9dd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7415" cy="284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2239645" cy="2929255"/>
            <wp:effectExtent l="0" t="0" r="8255" b="4445"/>
            <wp:docPr id="6" name="图片 6" descr="ed9e525748d7b8134b1ce6a413225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d9e525748d7b8134b1ce6a4132255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9645" cy="292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shd w:val="clear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52705</wp:posOffset>
            </wp:positionV>
            <wp:extent cx="2301240" cy="2567305"/>
            <wp:effectExtent l="0" t="0" r="3810" b="4445"/>
            <wp:wrapNone/>
            <wp:docPr id="8" name="图片 8" descr="c4c783d385aa56243f7fbad30f99f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4c783d385aa56243f7fbad30f99fca"/>
                    <pic:cNvPicPr>
                      <a:picLocks noChangeAspect="1"/>
                    </pic:cNvPicPr>
                  </pic:nvPicPr>
                  <pic:blipFill>
                    <a:blip r:embed="rId8"/>
                    <a:srcRect b="48458"/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2567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32"/>
          <w:szCs w:val="32"/>
          <w:shd w:val="clear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2778125</wp:posOffset>
            </wp:positionH>
            <wp:positionV relativeFrom="paragraph">
              <wp:posOffset>125730</wp:posOffset>
            </wp:positionV>
            <wp:extent cx="2345055" cy="2419350"/>
            <wp:effectExtent l="0" t="0" r="17145" b="0"/>
            <wp:wrapNone/>
            <wp:docPr id="7" name="图片 7" descr="1559fe8008adaf8acdf6f4fdb088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59fe8008adaf8acdf6f4fdb088975"/>
                    <pic:cNvPicPr>
                      <a:picLocks noChangeAspect="1"/>
                    </pic:cNvPicPr>
                  </pic:nvPicPr>
                  <pic:blipFill>
                    <a:blip r:embed="rId9"/>
                    <a:srcRect b="53596"/>
                    <a:stretch>
                      <a:fillRect/>
                    </a:stretch>
                  </pic:blipFill>
                  <pic:spPr>
                    <a:xfrm>
                      <a:off x="0" y="0"/>
                      <a:ext cx="234505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shd w:val="clear"/>
          <w:lang w:val="en-US" w:eastAsia="zh-CN"/>
        </w:rPr>
      </w:pP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shd w:val="clear"/>
          <w:lang w:val="en-US" w:eastAsia="zh-CN"/>
        </w:rPr>
      </w:pP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shd w:val="clear"/>
          <w:lang w:val="en-US" w:eastAsia="zh-CN"/>
        </w:rPr>
      </w:pP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shd w:val="clear"/>
          <w:lang w:val="en-US" w:eastAsia="zh-CN"/>
        </w:rPr>
      </w:pP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shd w:val="clear"/>
          <w:lang w:val="en-US" w:eastAsia="zh-CN"/>
        </w:rPr>
      </w:pP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shd w:val="clear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/>
          <w:bCs/>
          <w:sz w:val="32"/>
          <w:szCs w:val="32"/>
          <w:shd w:val="clear"/>
          <w:lang w:val="en-US" w:eastAsia="zh-CN"/>
        </w:rPr>
      </w:pP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  <w:shd w:val="cle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/>
        </w:rPr>
        <w:t>．培训内容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/>
          <w:lang w:eastAsia="zh-CN"/>
        </w:rPr>
        <w:t>：见下表。</w:t>
      </w:r>
      <w:r>
        <w:rPr>
          <w:rFonts w:ascii="仿宋" w:hAnsi="仿宋" w:eastAsia="仿宋" w:cs="仿宋"/>
          <w:b/>
          <w:bCs/>
          <w:sz w:val="32"/>
          <w:szCs w:val="32"/>
          <w:shd w:val="clear"/>
        </w:rPr>
        <w:t xml:space="preserve"> </w:t>
      </w:r>
    </w:p>
    <w:p>
      <w:pPr>
        <w:spacing w:line="360" w:lineRule="auto"/>
        <w:jc w:val="center"/>
        <w:rPr>
          <w:rFonts w:hint="eastAsia" w:ascii="宋体" w:hAnsi="宋体" w:cs="宋体"/>
          <w:b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lang w:val="zh-CN"/>
        </w:rPr>
        <w:t>培训</w:t>
      </w:r>
      <w:r>
        <w:rPr>
          <w:rFonts w:hint="eastAsia" w:ascii="宋体" w:hAnsi="宋体" w:cs="宋体"/>
          <w:b/>
          <w:kern w:val="0"/>
          <w:sz w:val="32"/>
          <w:szCs w:val="32"/>
          <w:lang w:val="zh-CN"/>
        </w:rPr>
        <w:t>安</w:t>
      </w:r>
      <w:bookmarkStart w:id="0" w:name="_GoBack"/>
      <w:bookmarkEnd w:id="0"/>
      <w:r>
        <w:rPr>
          <w:rFonts w:hint="eastAsia" w:ascii="宋体" w:hAnsi="宋体" w:cs="宋体"/>
          <w:b/>
          <w:kern w:val="0"/>
          <w:sz w:val="32"/>
          <w:szCs w:val="32"/>
          <w:lang w:val="zh-CN"/>
        </w:rPr>
        <w:t>排表</w:t>
      </w:r>
      <w:r>
        <w:rPr>
          <w:rFonts w:hint="eastAsia" w:ascii="宋体" w:hAnsi="宋体" w:cs="宋体"/>
          <w:b/>
          <w:i w:val="0"/>
          <w:color w:val="auto"/>
          <w:kern w:val="0"/>
          <w:sz w:val="32"/>
          <w:szCs w:val="32"/>
          <w:u w:val="none"/>
          <w:lang w:val="en-US" w:eastAsia="zh-CN" w:bidi="ar"/>
        </w:rPr>
        <w:t>（第一期）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88"/>
        <w:gridCol w:w="2537"/>
        <w:gridCol w:w="2671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775" w:type="pct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</w:t>
            </w: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间</w:t>
            </w:r>
          </w:p>
        </w:tc>
        <w:tc>
          <w:tcPr>
            <w:tcW w:w="160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培训内容</w:t>
            </w:r>
          </w:p>
        </w:tc>
        <w:tc>
          <w:tcPr>
            <w:tcW w:w="622" w:type="pct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授课教师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253" w:type="pct"/>
            <w:vMerge w:val="restart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日（星期一）</w:t>
            </w:r>
          </w:p>
        </w:tc>
        <w:tc>
          <w:tcPr>
            <w:tcW w:w="1521" w:type="pct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8:30</w:t>
            </w:r>
            <w:r>
              <w:rPr>
                <w:rFonts w:hint="eastAsia" w:ascii="宋体" w:hAnsi="宋体" w:cs="宋体"/>
                <w:sz w:val="24"/>
                <w:szCs w:val="24"/>
              </w:rPr>
              <w:t>—1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: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0</w:t>
            </w:r>
          </w:p>
        </w:tc>
        <w:tc>
          <w:tcPr>
            <w:tcW w:w="1602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社会工作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  <w:t>综合能力（初级）</w:t>
            </w:r>
          </w:p>
        </w:tc>
        <w:tc>
          <w:tcPr>
            <w:tcW w:w="622" w:type="pct"/>
            <w:vMerge w:val="restart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 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253" w:type="pct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1" w:type="pct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下</w:t>
            </w:r>
            <w:r>
              <w:rPr>
                <w:rFonts w:hint="eastAsia" w:ascii="宋体" w:hAnsi="宋体" w:cs="宋体"/>
                <w:sz w:val="24"/>
                <w:szCs w:val="24"/>
              </w:rPr>
              <w:t>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14:30</w:t>
            </w:r>
            <w:r>
              <w:rPr>
                <w:rFonts w:hint="eastAsia" w:ascii="宋体" w:hAnsi="宋体" w:cs="宋体"/>
                <w:sz w:val="24"/>
                <w:szCs w:val="24"/>
              </w:rPr>
              <w:t>—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0</w:t>
            </w:r>
          </w:p>
        </w:tc>
        <w:tc>
          <w:tcPr>
            <w:tcW w:w="160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2" w:type="pct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253" w:type="pct"/>
            <w:vMerge w:val="restart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日（星期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521" w:type="pct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8:30</w:t>
            </w:r>
            <w:r>
              <w:rPr>
                <w:rFonts w:hint="eastAsia" w:ascii="宋体" w:hAnsi="宋体" w:cs="宋体"/>
                <w:sz w:val="24"/>
                <w:szCs w:val="24"/>
              </w:rPr>
              <w:t>—1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: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0</w:t>
            </w:r>
          </w:p>
        </w:tc>
        <w:tc>
          <w:tcPr>
            <w:tcW w:w="1602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社会工作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  <w:t>实务（初级）</w:t>
            </w:r>
          </w:p>
        </w:tc>
        <w:tc>
          <w:tcPr>
            <w:tcW w:w="622" w:type="pct"/>
            <w:vMerge w:val="restart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陈晓宇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253" w:type="pct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1" w:type="pct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下</w:t>
            </w:r>
            <w:r>
              <w:rPr>
                <w:rFonts w:hint="eastAsia" w:ascii="宋体" w:hAnsi="宋体" w:cs="宋体"/>
                <w:sz w:val="24"/>
                <w:szCs w:val="24"/>
              </w:rPr>
              <w:t>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14:30</w:t>
            </w:r>
            <w:r>
              <w:rPr>
                <w:rFonts w:hint="eastAsia" w:ascii="宋体" w:hAnsi="宋体" w:cs="宋体"/>
                <w:sz w:val="24"/>
                <w:szCs w:val="24"/>
              </w:rPr>
              <w:t>—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0</w:t>
            </w:r>
          </w:p>
        </w:tc>
        <w:tc>
          <w:tcPr>
            <w:tcW w:w="160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22" w:type="pct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rPr>
          <w:rFonts w:hint="eastAsia" w:ascii="宋体" w:hAnsi="宋体" w:cs="宋体"/>
          <w:b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lang w:val="zh-CN"/>
        </w:rPr>
        <w:t>培训</w:t>
      </w:r>
      <w:r>
        <w:rPr>
          <w:rFonts w:hint="eastAsia" w:ascii="宋体" w:hAnsi="宋体" w:cs="宋体"/>
          <w:b/>
          <w:kern w:val="0"/>
          <w:sz w:val="32"/>
          <w:szCs w:val="32"/>
          <w:lang w:val="zh-CN"/>
        </w:rPr>
        <w:t>安排表</w:t>
      </w:r>
      <w:r>
        <w:rPr>
          <w:rFonts w:hint="eastAsia" w:ascii="宋体" w:hAnsi="宋体" w:cs="宋体"/>
          <w:b/>
          <w:i w:val="0"/>
          <w:color w:val="auto"/>
          <w:kern w:val="0"/>
          <w:sz w:val="32"/>
          <w:szCs w:val="32"/>
          <w:u w:val="none"/>
          <w:lang w:val="en-US" w:eastAsia="zh-CN" w:bidi="ar"/>
        </w:rPr>
        <w:t>（第二期）</w:t>
      </w:r>
    </w:p>
    <w:tbl>
      <w:tblPr>
        <w:tblStyle w:val="6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89"/>
        <w:gridCol w:w="2551"/>
        <w:gridCol w:w="2671"/>
        <w:gridCol w:w="10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7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培训内容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授课教师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25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日（星期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8:30</w:t>
            </w:r>
            <w:r>
              <w:rPr>
                <w:rFonts w:hint="eastAsia" w:ascii="宋体" w:hAnsi="宋体" w:cs="宋体"/>
                <w:sz w:val="24"/>
                <w:szCs w:val="24"/>
              </w:rPr>
              <w:t>—1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: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0</w:t>
            </w:r>
          </w:p>
        </w:tc>
        <w:tc>
          <w:tcPr>
            <w:tcW w:w="160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社会工作政策法规</w:t>
            </w:r>
          </w:p>
        </w:tc>
        <w:tc>
          <w:tcPr>
            <w:tcW w:w="61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李净净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25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下</w:t>
            </w:r>
            <w:r>
              <w:rPr>
                <w:rFonts w:hint="eastAsia" w:ascii="宋体" w:hAnsi="宋体" w:cs="宋体"/>
                <w:sz w:val="24"/>
                <w:szCs w:val="24"/>
              </w:rPr>
              <w:t>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14:30</w:t>
            </w:r>
            <w:r>
              <w:rPr>
                <w:rFonts w:hint="eastAsia" w:ascii="宋体" w:hAnsi="宋体" w:cs="宋体"/>
                <w:sz w:val="24"/>
                <w:szCs w:val="24"/>
              </w:rPr>
              <w:t>—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0</w:t>
            </w:r>
          </w:p>
        </w:tc>
        <w:tc>
          <w:tcPr>
            <w:tcW w:w="160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25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日（星期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8:30</w:t>
            </w:r>
            <w:r>
              <w:rPr>
                <w:rFonts w:hint="eastAsia" w:ascii="宋体" w:hAnsi="宋体" w:cs="宋体"/>
                <w:sz w:val="24"/>
                <w:szCs w:val="24"/>
              </w:rPr>
              <w:t>—1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: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0</w:t>
            </w:r>
          </w:p>
        </w:tc>
        <w:tc>
          <w:tcPr>
            <w:tcW w:w="160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社会工作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  <w:t>综合能力（中级）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1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25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下</w:t>
            </w:r>
            <w:r>
              <w:rPr>
                <w:rFonts w:hint="eastAsia" w:ascii="宋体" w:hAnsi="宋体" w:cs="宋体"/>
                <w:sz w:val="24"/>
                <w:szCs w:val="24"/>
              </w:rPr>
              <w:t>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14:30</w:t>
            </w:r>
            <w:r>
              <w:rPr>
                <w:rFonts w:hint="eastAsia" w:ascii="宋体" w:hAnsi="宋体" w:cs="宋体"/>
                <w:sz w:val="24"/>
                <w:szCs w:val="24"/>
              </w:rPr>
              <w:t>—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0</w:t>
            </w:r>
          </w:p>
        </w:tc>
        <w:tc>
          <w:tcPr>
            <w:tcW w:w="160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25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日（星期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8:30</w:t>
            </w:r>
            <w:r>
              <w:rPr>
                <w:rFonts w:hint="eastAsia" w:ascii="宋体" w:hAnsi="宋体" w:cs="宋体"/>
                <w:sz w:val="24"/>
                <w:szCs w:val="24"/>
              </w:rPr>
              <w:t>—1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: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0</w:t>
            </w:r>
          </w:p>
        </w:tc>
        <w:tc>
          <w:tcPr>
            <w:tcW w:w="160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社会工作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  <w:t>实务（中级）</w:t>
            </w:r>
          </w:p>
        </w:tc>
        <w:tc>
          <w:tcPr>
            <w:tcW w:w="61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王</w:t>
            </w: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25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下</w:t>
            </w:r>
            <w:r>
              <w:rPr>
                <w:rFonts w:hint="eastAsia" w:ascii="宋体" w:hAnsi="宋体" w:cs="宋体"/>
                <w:sz w:val="24"/>
                <w:szCs w:val="24"/>
              </w:rPr>
              <w:t>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14:30</w:t>
            </w:r>
            <w:r>
              <w:rPr>
                <w:rFonts w:hint="eastAsia" w:ascii="宋体" w:hAnsi="宋体" w:cs="宋体"/>
                <w:sz w:val="24"/>
                <w:szCs w:val="24"/>
              </w:rPr>
              <w:t>—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0</w:t>
            </w:r>
          </w:p>
        </w:tc>
        <w:tc>
          <w:tcPr>
            <w:tcW w:w="160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/>
    <w:p>
      <w:pPr>
        <w:numPr>
          <w:ilvl w:val="0"/>
          <w:numId w:val="1"/>
        </w:num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shd w:val="clear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/>
          <w:lang w:eastAsia="zh-CN"/>
        </w:rPr>
        <w:t>讲课老师简介</w:t>
      </w:r>
    </w:p>
    <w:p>
      <w:pPr>
        <w:widowControl/>
        <w:spacing w:line="360" w:lineRule="auto"/>
        <w:ind w:firstLine="643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刘莹，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陕西省社会工作协会会长。西北大学哲学学院副教授，社会学与社会工作系副主任，社会工作专业硕士研究生导师，香港理工大学社会工作硕士，美国凯斯西楚大学曼德尔学院访问学者，中国社会工作教育协会常务理事兼副秘书长，担任陕西省内多家社会工作服务机构理事长、督导，致力于推动陕西省社会工作行业的发展。从事社会工作专业教学与研究工作近二十年，主要研究领域：社会工作教育、医务社会工作、司法社会工作、青少年及学校社会工作、社会组织与残疾人服务、慈善与公益组织管理、社会工作研究方法、项目管理与评估、社会治理创新与社区发展等领域，主持国家社科基金、教育部社科基金、陕西省社科基金及西安市社科基金课题多项。 </w:t>
      </w:r>
    </w:p>
    <w:p>
      <w:pPr>
        <w:widowControl/>
        <w:spacing w:line="360" w:lineRule="auto"/>
        <w:ind w:firstLine="643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zh-CN" w:bidi="ar"/>
        </w:rPr>
        <w:t>王尤，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ar"/>
        </w:rPr>
        <w:t>西北大学社会工作专业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副教授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ar"/>
        </w:rPr>
        <w:t>，香港理工大学社会工作（中国）硕士，陕西省社会工作协会副会长。教学经验丰富，授课重点突出、直击考点，在医务社会工作和司法社会工作领域有深度参与，积累了大量的实践经验，被相关机构聘为理事或督导。</w:t>
      </w:r>
    </w:p>
    <w:p>
      <w:pPr>
        <w:widowControl/>
        <w:spacing w:line="360" w:lineRule="auto"/>
        <w:ind w:firstLine="643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李净净，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中国青年政治学院社会工作硕士，社会学在读博士，陕西省社会工作协会理事。原安康学院社会工作系主任，安康市社会组织等级评估专家，安康市省市福彩金政府购买服务项目评审专家。从事社会工作教学科研工作7年，参与国家级省部级项目4项，主持省级项目1项。曾参与安康市社会工作专业资格培训，安康市社区工作者培训，安康市青少年社会工作资格培训等多项目社会工作培训工作，社工资格证培训经验丰富。</w:t>
      </w:r>
    </w:p>
    <w:p>
      <w:pPr>
        <w:widowControl/>
        <w:spacing w:line="360" w:lineRule="auto"/>
        <w:ind w:firstLine="643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杨扬，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西北大学社会工作学士，社会学硕士，中级社会工作师，现任咸阳师范学院经济与管理学院社会工作专业教师。研究方向为基层社会治理，社区社会工作。发表文章十余篇，主持并参与多项课题。2010年至2020年，参与三区社会工作者专业能力、社区新进社会工作者入职、民政系统工作者专业能力提升、（助理）社会工作师资格考试等多项培训工作。</w:t>
      </w:r>
    </w:p>
    <w:p>
      <w:pPr>
        <w:widowControl/>
        <w:spacing w:line="360" w:lineRule="auto"/>
        <w:ind w:firstLine="643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陈晓宇，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咸阳师范学院经济与管理学院教师，中级社会工作师，毕业于西北大学哲学与社会学学院社会学专业，长期从事社会工作理论和实践的研究工作，撰写研究论文10余篇，主持陕西省教育厅项目《乡村振兴背景下关中地区村民参与乡村治理的有效性研究》，参与课题研究若干项，主讲社会学理论、社会研究方法、社区社会工作、小组社会工作等课程，专业功底扎实，教学作风严谨，具备丰富的教学经验。</w:t>
      </w:r>
    </w:p>
    <w:p>
      <w:pPr>
        <w:spacing w:line="560" w:lineRule="exact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  <w:shd w:val="cle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/>
          <w:lang w:eastAsia="zh-CN"/>
        </w:rPr>
        <w:t>四、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/>
        </w:rPr>
        <w:t>有关要求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shd w:val="clear"/>
          <w:lang w:val="en-US" w:eastAsia="zh-CN" w:bidi="ar-SA"/>
        </w:rPr>
        <w:t xml:space="preserve">1．各县（市、区）民政局和各社会组织要高度重视此次社会工作人才培训工作，积极组织本区域内的相关人员参加培训。务必于5月20日（星期五）前将参训人员名单汇总表（见附件2）电子版报榆林市民政局，邮箱445219350@qq.com。 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ar"/>
        </w:rPr>
        <w:t>请通知各参训学员扫码加入培训微信群，组织者将在群里发布培训通知和学习码，进行学习心得交流等。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ar"/>
        </w:rPr>
        <w:t>参训学员要按时参加线上培训，严格遵守培训纪律，确保圆满完成培训任务。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4.本次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ar"/>
        </w:rPr>
        <w:t>培训不收取任何费用。</w:t>
      </w:r>
    </w:p>
    <w:p>
      <w:pPr>
        <w:widowControl/>
        <w:spacing w:line="360" w:lineRule="auto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市民政局联系人：杨柳枫 18220204760  0912-8190975 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榆林职院联系人：徐嘉妮 15686634444  0912-3456050 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           </w:t>
      </w:r>
      <w:r>
        <w:rPr>
          <w:rFonts w:hint="eastAsia" w:ascii="仿宋" w:hAnsi="仿宋" w:eastAsia="仿宋" w:cs="仿宋"/>
          <w:kern w:val="2"/>
          <w:sz w:val="32"/>
          <w:szCs w:val="32"/>
          <w:shd w:val="clear"/>
          <w:lang w:val="en-US" w:eastAsia="zh-CN" w:bidi="ar-SA"/>
        </w:rPr>
        <w:t xml:space="preserve"> 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  <w:shd w:val="clear"/>
        </w:rPr>
      </w:pPr>
      <w:r>
        <w:rPr>
          <w:rFonts w:hint="eastAsia" w:ascii="仿宋" w:hAnsi="仿宋" w:eastAsia="仿宋" w:cs="仿宋"/>
          <w:sz w:val="32"/>
          <w:szCs w:val="32"/>
          <w:shd w:val="clear"/>
        </w:rPr>
        <w:t>附件：</w:t>
      </w:r>
      <w:r>
        <w:rPr>
          <w:rFonts w:ascii="仿宋" w:hAnsi="仿宋" w:eastAsia="仿宋" w:cs="仿宋"/>
          <w:sz w:val="32"/>
          <w:szCs w:val="32"/>
          <w:shd w:val="clear"/>
        </w:rPr>
        <w:t>1.</w:t>
      </w:r>
      <w:r>
        <w:rPr>
          <w:rFonts w:hint="eastAsia" w:ascii="仿宋" w:hAnsi="仿宋" w:eastAsia="仿宋" w:cs="仿宋"/>
          <w:sz w:val="32"/>
          <w:szCs w:val="32"/>
          <w:shd w:val="clear"/>
        </w:rPr>
        <w:t>各县（市、区）参加培训名额分配表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shd w:val="clear"/>
        </w:rPr>
      </w:pPr>
      <w:r>
        <w:rPr>
          <w:rFonts w:ascii="仿宋" w:hAnsi="仿宋" w:eastAsia="仿宋" w:cs="仿宋"/>
          <w:sz w:val="32"/>
          <w:szCs w:val="32"/>
          <w:shd w:val="clear"/>
        </w:rPr>
        <w:t xml:space="preserve">      2.</w:t>
      </w:r>
      <w:r>
        <w:rPr>
          <w:rFonts w:hint="eastAsia" w:ascii="仿宋" w:hAnsi="仿宋" w:eastAsia="仿宋" w:cs="仿宋"/>
          <w:sz w:val="32"/>
          <w:szCs w:val="32"/>
          <w:shd w:val="clear"/>
          <w:lang w:val="en-US" w:eastAsia="zh-CN"/>
        </w:rPr>
        <w:t>各</w:t>
      </w:r>
      <w:r>
        <w:rPr>
          <w:rFonts w:hint="eastAsia" w:ascii="仿宋" w:hAnsi="仿宋" w:eastAsia="仿宋" w:cs="仿宋"/>
          <w:sz w:val="32"/>
          <w:szCs w:val="32"/>
          <w:shd w:val="clear"/>
        </w:rPr>
        <w:t>县（市、区）参加培训人员</w:t>
      </w:r>
      <w:r>
        <w:rPr>
          <w:rFonts w:hint="eastAsia" w:ascii="仿宋" w:hAnsi="仿宋" w:eastAsia="仿宋" w:cs="仿宋"/>
          <w:sz w:val="32"/>
          <w:szCs w:val="32"/>
          <w:shd w:val="clear"/>
          <w:lang w:eastAsia="zh-CN"/>
        </w:rPr>
        <w:t>名单汇总</w:t>
      </w:r>
      <w:r>
        <w:rPr>
          <w:rFonts w:hint="eastAsia" w:ascii="仿宋" w:hAnsi="仿宋" w:eastAsia="仿宋" w:cs="仿宋"/>
          <w:sz w:val="32"/>
          <w:szCs w:val="32"/>
          <w:shd w:val="clear"/>
        </w:rPr>
        <w:t>表</w:t>
      </w:r>
      <w:r>
        <w:rPr>
          <w:rFonts w:ascii="仿宋" w:hAnsi="仿宋" w:eastAsia="仿宋" w:cs="仿宋"/>
          <w:sz w:val="32"/>
          <w:szCs w:val="32"/>
          <w:shd w:val="clear"/>
        </w:rPr>
        <w:t xml:space="preserve">               </w:t>
      </w:r>
    </w:p>
    <w:p>
      <w:pPr>
        <w:spacing w:line="560" w:lineRule="exact"/>
        <w:ind w:firstLine="2880" w:firstLineChars="900"/>
        <w:rPr>
          <w:rFonts w:ascii="仿宋" w:hAnsi="仿宋" w:eastAsia="仿宋" w:cs="仿宋"/>
          <w:sz w:val="32"/>
          <w:szCs w:val="32"/>
          <w:shd w:val="clear"/>
        </w:rPr>
      </w:pPr>
    </w:p>
    <w:p>
      <w:pPr>
        <w:spacing w:line="360" w:lineRule="auto"/>
        <w:ind w:firstLine="2880" w:firstLineChars="900"/>
        <w:rPr>
          <w:rFonts w:ascii="仿宋" w:hAnsi="仿宋" w:eastAsia="仿宋" w:cs="仿宋"/>
          <w:sz w:val="32"/>
          <w:szCs w:val="32"/>
          <w:shd w:val="clear"/>
        </w:rPr>
      </w:pPr>
      <w:r>
        <w:rPr>
          <w:rFonts w:ascii="仿宋" w:hAnsi="仿宋" w:eastAsia="仿宋" w:cs="仿宋"/>
          <w:sz w:val="32"/>
          <w:szCs w:val="32"/>
          <w:shd w:val="clear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/>
        </w:rPr>
        <w:t>榆林市民政局</w:t>
      </w:r>
      <w:r>
        <w:rPr>
          <w:rFonts w:ascii="仿宋" w:hAnsi="仿宋" w:eastAsia="仿宋" w:cs="仿宋"/>
          <w:sz w:val="32"/>
          <w:szCs w:val="32"/>
          <w:shd w:val="clear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shd w:val="clear"/>
        </w:rPr>
        <w:t>榆林职业技术学院</w:t>
      </w:r>
      <w:r>
        <w:rPr>
          <w:rFonts w:hint="eastAsia" w:ascii="仿宋" w:hAnsi="仿宋" w:eastAsia="仿宋" w:cs="仿宋"/>
          <w:sz w:val="32"/>
          <w:szCs w:val="32"/>
          <w:shd w:val="clear"/>
          <w:lang w:val="en-US" w:eastAsia="zh-CN"/>
        </w:rPr>
        <w:t xml:space="preserve">  </w:t>
      </w:r>
      <w:r>
        <w:rPr>
          <w:rFonts w:ascii="仿宋" w:hAnsi="仿宋" w:eastAsia="仿宋" w:cs="仿宋"/>
          <w:sz w:val="32"/>
          <w:szCs w:val="32"/>
          <w:shd w:val="clear"/>
        </w:rPr>
        <w:t xml:space="preserve">                             </w:t>
      </w:r>
    </w:p>
    <w:p>
      <w:pPr>
        <w:spacing w:line="360" w:lineRule="auto"/>
        <w:ind w:firstLine="4160" w:firstLineChars="1300"/>
        <w:rPr>
          <w:rFonts w:ascii="仿宋" w:hAnsi="仿宋" w:eastAsia="仿宋" w:cs="Times New Roman"/>
          <w:sz w:val="32"/>
          <w:szCs w:val="32"/>
          <w:shd w:val="clear"/>
        </w:rPr>
      </w:pPr>
      <w:r>
        <w:rPr>
          <w:rFonts w:ascii="仿宋" w:hAnsi="仿宋" w:eastAsia="仿宋" w:cs="仿宋"/>
          <w:sz w:val="32"/>
          <w:szCs w:val="32"/>
          <w:shd w:val="clear"/>
        </w:rPr>
        <w:t xml:space="preserve"> 20</w:t>
      </w:r>
      <w:r>
        <w:rPr>
          <w:rFonts w:hint="eastAsia" w:ascii="仿宋" w:hAnsi="仿宋" w:eastAsia="仿宋" w:cs="仿宋"/>
          <w:sz w:val="32"/>
          <w:szCs w:val="32"/>
          <w:shd w:val="clear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shd w:val="clear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shd w:val="clear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shd w:val="clear"/>
        </w:rPr>
        <w:t>日</w:t>
      </w:r>
    </w:p>
    <w:p>
      <w:pPr>
        <w:spacing w:line="360" w:lineRule="auto"/>
        <w:rPr>
          <w:rFonts w:hint="eastAsia" w:ascii="黑体" w:hAnsi="黑体" w:eastAsia="黑体" w:cs="黑体"/>
          <w:sz w:val="32"/>
          <w:szCs w:val="32"/>
          <w:shd w:val="clear"/>
        </w:rPr>
      </w:pPr>
    </w:p>
    <w:p>
      <w:pPr>
        <w:spacing w:line="360" w:lineRule="auto"/>
        <w:rPr>
          <w:rFonts w:hint="eastAsia" w:ascii="黑体" w:hAnsi="黑体" w:eastAsia="黑体" w:cs="黑体"/>
          <w:sz w:val="32"/>
          <w:szCs w:val="32"/>
          <w:shd w:val="clear"/>
        </w:rPr>
      </w:pPr>
    </w:p>
    <w:p>
      <w:pPr>
        <w:spacing w:line="360" w:lineRule="auto"/>
        <w:rPr>
          <w:rFonts w:hint="eastAsia" w:ascii="黑体" w:hAnsi="黑体" w:eastAsia="黑体" w:cs="黑体"/>
          <w:sz w:val="32"/>
          <w:szCs w:val="32"/>
          <w:shd w:val="clear"/>
        </w:rPr>
      </w:pPr>
    </w:p>
    <w:p>
      <w:pPr>
        <w:spacing w:line="360" w:lineRule="auto"/>
        <w:rPr>
          <w:rFonts w:hint="eastAsia" w:ascii="黑体" w:hAnsi="黑体" w:eastAsia="黑体" w:cs="黑体"/>
          <w:sz w:val="32"/>
          <w:szCs w:val="32"/>
          <w:shd w:val="clear"/>
        </w:rPr>
      </w:pPr>
    </w:p>
    <w:p>
      <w:pPr>
        <w:spacing w:line="360" w:lineRule="auto"/>
        <w:rPr>
          <w:rFonts w:hint="eastAsia" w:ascii="黑体" w:hAnsi="黑体" w:eastAsia="黑体" w:cs="黑体"/>
          <w:sz w:val="32"/>
          <w:szCs w:val="32"/>
          <w:shd w:val="clear"/>
        </w:rPr>
      </w:pPr>
    </w:p>
    <w:p>
      <w:pPr>
        <w:spacing w:line="360" w:lineRule="auto"/>
        <w:rPr>
          <w:rFonts w:hint="eastAsia" w:ascii="黑体" w:hAnsi="黑体" w:eastAsia="黑体" w:cs="黑体"/>
          <w:sz w:val="32"/>
          <w:szCs w:val="32"/>
          <w:shd w:val="clear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shd w:val="clear"/>
        </w:rPr>
      </w:pPr>
    </w:p>
    <w:p>
      <w:pPr>
        <w:spacing w:line="560" w:lineRule="exact"/>
        <w:rPr>
          <w:rFonts w:ascii="黑体" w:hAnsi="黑体" w:eastAsia="黑体" w:cs="黑体"/>
          <w:sz w:val="32"/>
          <w:szCs w:val="32"/>
          <w:shd w:val="clear"/>
        </w:rPr>
      </w:pPr>
      <w:r>
        <w:rPr>
          <w:rFonts w:hint="eastAsia" w:ascii="黑体" w:hAnsi="黑体" w:eastAsia="黑体" w:cs="黑体"/>
          <w:sz w:val="32"/>
          <w:szCs w:val="32"/>
          <w:shd w:val="clear"/>
        </w:rPr>
        <w:t>附件</w:t>
      </w:r>
    </w:p>
    <w:p>
      <w:pPr>
        <w:spacing w:line="640" w:lineRule="exact"/>
        <w:jc w:val="center"/>
        <w:rPr>
          <w:rFonts w:hint="eastAsia" w:ascii="楷体" w:hAnsi="楷体" w:eastAsia="楷体" w:cs="楷体"/>
          <w:b/>
          <w:bCs/>
          <w:sz w:val="36"/>
          <w:szCs w:val="36"/>
          <w:shd w:val="clear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/>
        </w:rPr>
        <w:t xml:space="preserve"> </w:t>
      </w:r>
      <w:r>
        <w:rPr>
          <w:rFonts w:hint="eastAsia" w:ascii="楷体" w:hAnsi="楷体" w:eastAsia="楷体" w:cs="楷体"/>
          <w:b/>
          <w:bCs/>
          <w:sz w:val="36"/>
          <w:szCs w:val="36"/>
          <w:shd w:val="clear"/>
          <w:lang w:val="en-US" w:eastAsia="zh-CN"/>
        </w:rPr>
        <w:t>2022年度榆林</w:t>
      </w:r>
      <w:r>
        <w:rPr>
          <w:rFonts w:hint="eastAsia" w:ascii="楷体" w:hAnsi="楷体" w:eastAsia="楷体" w:cs="楷体"/>
          <w:b/>
          <w:bCs/>
          <w:sz w:val="36"/>
          <w:szCs w:val="36"/>
          <w:shd w:val="clear"/>
          <w:lang w:eastAsia="zh-CN"/>
        </w:rPr>
        <w:t>市</w:t>
      </w:r>
      <w:r>
        <w:rPr>
          <w:rFonts w:hint="eastAsia" w:ascii="楷体" w:hAnsi="楷体" w:eastAsia="楷体" w:cs="楷体"/>
          <w:b/>
          <w:bCs/>
          <w:sz w:val="36"/>
          <w:szCs w:val="36"/>
          <w:u w:val="single"/>
          <w:shd w:val="clear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sz w:val="36"/>
          <w:szCs w:val="36"/>
          <w:shd w:val="clear"/>
          <w:lang w:eastAsia="zh-CN"/>
        </w:rPr>
        <w:t>县（市、区）社会工作人才能力提升远程教育培训推荐对象信息汇总表</w:t>
      </w:r>
    </w:p>
    <w:p>
      <w:pPr>
        <w:spacing w:line="640" w:lineRule="exact"/>
        <w:jc w:val="both"/>
        <w:rPr>
          <w:rFonts w:hint="default" w:ascii="楷体" w:hAnsi="楷体" w:eastAsia="楷体" w:cs="楷体"/>
          <w:b/>
          <w:bCs/>
          <w:sz w:val="32"/>
          <w:szCs w:val="32"/>
          <w:shd w:val="clear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/>
          <w:lang w:eastAsia="zh-CN"/>
        </w:rPr>
        <w:t>填表人：</w:t>
      </w:r>
      <w:r>
        <w:rPr>
          <w:rFonts w:hint="eastAsia" w:ascii="楷体" w:hAnsi="楷体" w:eastAsia="楷体" w:cs="楷体"/>
          <w:b/>
          <w:bCs/>
          <w:sz w:val="32"/>
          <w:szCs w:val="32"/>
          <w:shd w:val="clear"/>
          <w:lang w:val="en-US" w:eastAsia="zh-CN"/>
        </w:rPr>
        <w:t xml:space="preserve">                填表人联系电话：</w:t>
      </w:r>
    </w:p>
    <w:tbl>
      <w:tblPr>
        <w:tblStyle w:val="6"/>
        <w:tblW w:w="503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548"/>
        <w:gridCol w:w="1125"/>
        <w:gridCol w:w="2671"/>
        <w:gridCol w:w="1498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7" w:type="pct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  <w:shd w:val="cle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/>
              </w:rPr>
              <w:t>序号</w:t>
            </w:r>
          </w:p>
        </w:tc>
        <w:tc>
          <w:tcPr>
            <w:tcW w:w="901" w:type="pct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  <w:shd w:val="cle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/>
              </w:rPr>
              <w:t>姓名</w:t>
            </w:r>
          </w:p>
        </w:tc>
        <w:tc>
          <w:tcPr>
            <w:tcW w:w="655" w:type="pct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  <w:shd w:val="cle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/>
              </w:rPr>
              <w:t>性别</w:t>
            </w:r>
          </w:p>
        </w:tc>
        <w:tc>
          <w:tcPr>
            <w:tcW w:w="1555" w:type="pct"/>
            <w:vAlign w:val="center"/>
          </w:tcPr>
          <w:p>
            <w:pPr>
              <w:spacing w:line="640" w:lineRule="exact"/>
              <w:ind w:firstLine="420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  <w:shd w:val="cle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/>
              </w:rPr>
              <w:t>工作单位</w:t>
            </w:r>
          </w:p>
        </w:tc>
        <w:tc>
          <w:tcPr>
            <w:tcW w:w="872" w:type="pct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  <w:shd w:val="cle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/>
              </w:rPr>
              <w:t>联系电话</w:t>
            </w:r>
          </w:p>
        </w:tc>
        <w:tc>
          <w:tcPr>
            <w:tcW w:w="558" w:type="pct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  <w:shd w:val="cle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7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  <w:tc>
          <w:tcPr>
            <w:tcW w:w="901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  <w:tc>
          <w:tcPr>
            <w:tcW w:w="655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  <w:tc>
          <w:tcPr>
            <w:tcW w:w="1555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  <w:tc>
          <w:tcPr>
            <w:tcW w:w="872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  <w:tc>
          <w:tcPr>
            <w:tcW w:w="558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7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  <w:tc>
          <w:tcPr>
            <w:tcW w:w="901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  <w:tc>
          <w:tcPr>
            <w:tcW w:w="655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  <w:tc>
          <w:tcPr>
            <w:tcW w:w="1555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  <w:tc>
          <w:tcPr>
            <w:tcW w:w="872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  <w:tc>
          <w:tcPr>
            <w:tcW w:w="558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7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  <w:tc>
          <w:tcPr>
            <w:tcW w:w="901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  <w:tc>
          <w:tcPr>
            <w:tcW w:w="655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  <w:tc>
          <w:tcPr>
            <w:tcW w:w="1555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  <w:tc>
          <w:tcPr>
            <w:tcW w:w="872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  <w:tc>
          <w:tcPr>
            <w:tcW w:w="558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7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  <w:tc>
          <w:tcPr>
            <w:tcW w:w="901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  <w:tc>
          <w:tcPr>
            <w:tcW w:w="655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  <w:tc>
          <w:tcPr>
            <w:tcW w:w="1555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  <w:tc>
          <w:tcPr>
            <w:tcW w:w="872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  <w:tc>
          <w:tcPr>
            <w:tcW w:w="558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7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  <w:tc>
          <w:tcPr>
            <w:tcW w:w="901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  <w:tc>
          <w:tcPr>
            <w:tcW w:w="655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  <w:tc>
          <w:tcPr>
            <w:tcW w:w="1555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  <w:tc>
          <w:tcPr>
            <w:tcW w:w="872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  <w:tc>
          <w:tcPr>
            <w:tcW w:w="558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7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  <w:tc>
          <w:tcPr>
            <w:tcW w:w="901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  <w:tc>
          <w:tcPr>
            <w:tcW w:w="655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  <w:tc>
          <w:tcPr>
            <w:tcW w:w="1555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  <w:tc>
          <w:tcPr>
            <w:tcW w:w="872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  <w:tc>
          <w:tcPr>
            <w:tcW w:w="558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7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  <w:tc>
          <w:tcPr>
            <w:tcW w:w="901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  <w:tc>
          <w:tcPr>
            <w:tcW w:w="655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  <w:tc>
          <w:tcPr>
            <w:tcW w:w="1555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  <w:tc>
          <w:tcPr>
            <w:tcW w:w="872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  <w:tc>
          <w:tcPr>
            <w:tcW w:w="558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7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  <w:tc>
          <w:tcPr>
            <w:tcW w:w="901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  <w:tc>
          <w:tcPr>
            <w:tcW w:w="655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  <w:tc>
          <w:tcPr>
            <w:tcW w:w="1555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  <w:tc>
          <w:tcPr>
            <w:tcW w:w="872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  <w:tc>
          <w:tcPr>
            <w:tcW w:w="558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7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  <w:tc>
          <w:tcPr>
            <w:tcW w:w="901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  <w:tc>
          <w:tcPr>
            <w:tcW w:w="655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  <w:tc>
          <w:tcPr>
            <w:tcW w:w="1555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  <w:tc>
          <w:tcPr>
            <w:tcW w:w="872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  <w:tc>
          <w:tcPr>
            <w:tcW w:w="558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7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  <w:tc>
          <w:tcPr>
            <w:tcW w:w="901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  <w:tc>
          <w:tcPr>
            <w:tcW w:w="655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  <w:tc>
          <w:tcPr>
            <w:tcW w:w="1555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  <w:tc>
          <w:tcPr>
            <w:tcW w:w="872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  <w:tc>
          <w:tcPr>
            <w:tcW w:w="558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7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  <w:tc>
          <w:tcPr>
            <w:tcW w:w="901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  <w:tc>
          <w:tcPr>
            <w:tcW w:w="655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  <w:tc>
          <w:tcPr>
            <w:tcW w:w="1555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  <w:tc>
          <w:tcPr>
            <w:tcW w:w="872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  <w:tc>
          <w:tcPr>
            <w:tcW w:w="558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7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  <w:tc>
          <w:tcPr>
            <w:tcW w:w="901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  <w:tc>
          <w:tcPr>
            <w:tcW w:w="655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  <w:tc>
          <w:tcPr>
            <w:tcW w:w="1555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  <w:tc>
          <w:tcPr>
            <w:tcW w:w="872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  <w:tc>
          <w:tcPr>
            <w:tcW w:w="558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  <w:shd w:val="clear"/>
              </w:rPr>
            </w:pPr>
          </w:p>
        </w:tc>
      </w:tr>
    </w:tbl>
    <w:p>
      <w:pPr>
        <w:spacing w:line="100" w:lineRule="exact"/>
        <w:rPr>
          <w:rFonts w:ascii="宋体" w:cs="Times New Roman"/>
          <w:sz w:val="28"/>
          <w:szCs w:val="28"/>
          <w:shd w:val="clear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9FC037"/>
    <w:multiLevelType w:val="singleLevel"/>
    <w:tmpl w:val="769FC03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iNWE4M2JhNjNhZWFjMmNhNWM5NDhlMzY2NDE3MWQifQ=="/>
  </w:docVars>
  <w:rsids>
    <w:rsidRoot w:val="07850AB8"/>
    <w:rsid w:val="07850AB8"/>
    <w:rsid w:val="0A36638C"/>
    <w:rsid w:val="53FF08F8"/>
    <w:rsid w:val="60BC1565"/>
    <w:rsid w:val="60EC2E99"/>
    <w:rsid w:val="6B13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line="360" w:lineRule="auto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spacing w:line="263" w:lineRule="atLeast"/>
      <w:jc w:val="left"/>
    </w:pPr>
    <w:rPr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1938</Words>
  <Characters>2111</Characters>
  <Lines>0</Lines>
  <Paragraphs>0</Paragraphs>
  <TotalTime>1</TotalTime>
  <ScaleCrop>false</ScaleCrop>
  <LinksUpToDate>false</LinksUpToDate>
  <CharactersWithSpaces>2240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2022-04-24T02:50:00Z</dcterms:created>
  <dc:creator>Administrator</dc:creator>
  <cp:lastModifiedBy>Administrator</cp:lastModifiedBy>
  <cp:lastPrinted>2022-05-12T08:06:30Z</cp:lastPrinted>
  <dcterms:modified xsi:type="dcterms:W3CDTF">2022-05-12T08:10:25Z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6E2458C9FE2E4F74A1549A55237539A3</vt:lpwstr>
  </property>
</Properties>
</file>